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6D19A0">
        <w:rPr>
          <w:sz w:val="24"/>
          <w:szCs w:val="24"/>
        </w:rPr>
        <w:t xml:space="preserve">о признании хозяйствующего субъекта получателем субсидии на финансовое обеспечение затрат на расширение рынка сельскохозяйственной продукции сырья и продовольствия в 2022 году в соответствии с мероприятиями </w:t>
      </w:r>
      <w:r w:rsidRPr="00D67AAF">
        <w:rPr>
          <w:sz w:val="24"/>
          <w:szCs w:val="24"/>
        </w:rPr>
        <w:t>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6D19A0"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E156C4" w:rsidRDefault="006D19A0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6C4">
              <w:rPr>
                <w:b/>
                <w:sz w:val="24"/>
                <w:szCs w:val="24"/>
              </w:rPr>
              <w:t>0</w:t>
            </w:r>
            <w:r w:rsidR="00E156C4" w:rsidRPr="00E156C4">
              <w:rPr>
                <w:b/>
                <w:sz w:val="24"/>
                <w:szCs w:val="24"/>
              </w:rPr>
              <w:t>6</w:t>
            </w:r>
            <w:r w:rsidRPr="00E156C4">
              <w:rPr>
                <w:b/>
                <w:sz w:val="24"/>
                <w:szCs w:val="24"/>
              </w:rPr>
              <w:t>.09.2022</w:t>
            </w:r>
            <w:r w:rsidR="00C42434">
              <w:rPr>
                <w:sz w:val="24"/>
                <w:szCs w:val="24"/>
              </w:rPr>
              <w:t>;</w:t>
            </w:r>
            <w:r w:rsidR="00E156C4">
              <w:rPr>
                <w:sz w:val="24"/>
                <w:szCs w:val="24"/>
              </w:rPr>
              <w:t xml:space="preserve"> 09:30</w:t>
            </w:r>
            <w:r w:rsidR="00C42434">
              <w:rPr>
                <w:sz w:val="24"/>
                <w:szCs w:val="24"/>
              </w:rPr>
              <w:t xml:space="preserve"> часов</w:t>
            </w:r>
          </w:p>
          <w:p w:rsidR="005A7EB3" w:rsidRPr="00E156C4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6C4">
              <w:rPr>
                <w:sz w:val="24"/>
                <w:szCs w:val="24"/>
              </w:rPr>
              <w:t xml:space="preserve">628611, Ханты-Мансийский автономный округ – Югра, </w:t>
            </w:r>
          </w:p>
          <w:p w:rsidR="00D67AAF" w:rsidRPr="00D53785" w:rsidRDefault="00D67AAF" w:rsidP="00E156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56C4">
              <w:rPr>
                <w:sz w:val="24"/>
                <w:szCs w:val="24"/>
              </w:rPr>
              <w:t xml:space="preserve">город Нижневартовск, ул. </w:t>
            </w:r>
            <w:r w:rsidR="00E156C4" w:rsidRPr="00E156C4">
              <w:rPr>
                <w:sz w:val="24"/>
                <w:szCs w:val="24"/>
              </w:rPr>
              <w:t>Ленина, 6, каб. 303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6D19A0" w:rsidRDefault="006D19A0" w:rsidP="006D19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0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6D19A0" w:rsidRDefault="006D19A0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0">
              <w:rPr>
                <w:sz w:val="24"/>
                <w:szCs w:val="24"/>
              </w:rPr>
              <w:t xml:space="preserve"> отсутствует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6D19A0" w:rsidRDefault="006D19A0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9A0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5B6F24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5B6F24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1133C0"/>
    <w:rsid w:val="0014753A"/>
    <w:rsid w:val="0037055C"/>
    <w:rsid w:val="004243BC"/>
    <w:rsid w:val="00473D30"/>
    <w:rsid w:val="004918AF"/>
    <w:rsid w:val="005A7EB3"/>
    <w:rsid w:val="005B6F24"/>
    <w:rsid w:val="00663A2E"/>
    <w:rsid w:val="006D19A0"/>
    <w:rsid w:val="007A0AFE"/>
    <w:rsid w:val="007F4677"/>
    <w:rsid w:val="0093605C"/>
    <w:rsid w:val="00A23424"/>
    <w:rsid w:val="00B31F2C"/>
    <w:rsid w:val="00BC65B7"/>
    <w:rsid w:val="00C42434"/>
    <w:rsid w:val="00C62396"/>
    <w:rsid w:val="00C950ED"/>
    <w:rsid w:val="00CA591A"/>
    <w:rsid w:val="00CF022A"/>
    <w:rsid w:val="00D67AAF"/>
    <w:rsid w:val="00E156C4"/>
    <w:rsid w:val="00E23C66"/>
    <w:rsid w:val="00F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2</cp:revision>
  <cp:lastPrinted>2021-09-16T05:43:00Z</cp:lastPrinted>
  <dcterms:created xsi:type="dcterms:W3CDTF">2024-02-28T11:22:00Z</dcterms:created>
  <dcterms:modified xsi:type="dcterms:W3CDTF">2024-02-28T11:22:00Z</dcterms:modified>
</cp:coreProperties>
</file>